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90144" w14:textId="77777777" w:rsidR="002F6D78" w:rsidRPr="002205A0" w:rsidRDefault="00AC7461" w:rsidP="002205A0">
      <w:pPr>
        <w:spacing w:line="360" w:lineRule="auto"/>
      </w:pPr>
      <w:r>
        <w:pict w14:anchorId="2DC4E66A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60.65pt;height:94.6pt;mso-left-percent:-10001;mso-top-percent:-10001;mso-position-horizontal:absolute;mso-position-horizontal-relative:char;mso-position-vertical:absolute;mso-position-vertical-relative:line;mso-left-percent:-10001;mso-top-percent:-10001" fillcolor="#8063a1" strokeweight=".16936mm">
            <v:textbox inset="0,0,0,0">
              <w:txbxContent>
                <w:p w14:paraId="6BFDC1C0" w14:textId="77777777" w:rsidR="002F6D78" w:rsidRDefault="002F6D78" w:rsidP="002F6D78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     ANESTEZİYOLOJİ ve REANİMASYON</w:t>
                  </w:r>
                </w:p>
                <w:p w14:paraId="75C82C86" w14:textId="5DCF124B" w:rsidR="002F6D78" w:rsidRDefault="002F6D78" w:rsidP="002F6D78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>(DÖNEM 5)</w:t>
                  </w:r>
                </w:p>
              </w:txbxContent>
            </v:textbox>
            <w10:anchorlock/>
          </v:shape>
        </w:pict>
      </w:r>
    </w:p>
    <w:p w14:paraId="14B40ED8" w14:textId="77777777" w:rsidR="002F6D78" w:rsidRPr="002205A0" w:rsidRDefault="002F6D78" w:rsidP="002205A0">
      <w:pPr>
        <w:spacing w:line="360" w:lineRule="auto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6C768F" w:rsidRPr="002205A0" w14:paraId="78797AFE" w14:textId="77777777" w:rsidTr="002F6D78">
        <w:trPr>
          <w:trHeight w:val="447"/>
        </w:trPr>
        <w:tc>
          <w:tcPr>
            <w:tcW w:w="9212" w:type="dxa"/>
            <w:gridSpan w:val="2"/>
            <w:shd w:val="clear" w:color="auto" w:fill="94B3D6"/>
          </w:tcPr>
          <w:p w14:paraId="78797AFD" w14:textId="7FC3C505" w:rsidR="006C768F" w:rsidRPr="002205A0" w:rsidRDefault="004724E0" w:rsidP="002205A0">
            <w:pPr>
              <w:spacing w:line="360" w:lineRule="auto"/>
              <w:rPr>
                <w:b/>
                <w:bCs/>
              </w:rPr>
            </w:pPr>
            <w:r w:rsidRPr="004724E0">
              <w:rPr>
                <w:b/>
                <w:bCs/>
              </w:rPr>
              <w:t>AMAÇ(LAR)</w:t>
            </w:r>
          </w:p>
        </w:tc>
      </w:tr>
      <w:tr w:rsidR="006C768F" w:rsidRPr="002205A0" w14:paraId="78797B02" w14:textId="77777777">
        <w:trPr>
          <w:trHeight w:val="1055"/>
        </w:trPr>
        <w:tc>
          <w:tcPr>
            <w:tcW w:w="674" w:type="dxa"/>
          </w:tcPr>
          <w:p w14:paraId="78797AFF" w14:textId="77777777" w:rsidR="006C768F" w:rsidRPr="00FD6EB4" w:rsidRDefault="00624955" w:rsidP="002205A0">
            <w:pPr>
              <w:spacing w:line="360" w:lineRule="auto"/>
              <w:rPr>
                <w:b/>
                <w:bCs/>
              </w:rPr>
            </w:pPr>
            <w:r w:rsidRPr="00FD6EB4">
              <w:rPr>
                <w:b/>
                <w:bCs/>
              </w:rPr>
              <w:t>1</w:t>
            </w:r>
          </w:p>
        </w:tc>
        <w:tc>
          <w:tcPr>
            <w:tcW w:w="8538" w:type="dxa"/>
          </w:tcPr>
          <w:p w14:paraId="78797B01" w14:textId="4E6CD179" w:rsidR="006C768F" w:rsidRPr="002205A0" w:rsidRDefault="009D7B61" w:rsidP="002205A0">
            <w:pPr>
              <w:spacing w:line="360" w:lineRule="auto"/>
            </w:pPr>
            <w:r w:rsidRPr="002205A0">
              <w:t xml:space="preserve">Bu stajda öğrencilerin </w:t>
            </w:r>
            <w:r w:rsidR="00624955" w:rsidRPr="002205A0">
              <w:t>Ulusal ÇEP kapsamında anestezi uygulamaları ve yoğun bakım</w:t>
            </w:r>
            <w:r w:rsidRPr="002205A0">
              <w:t xml:space="preserve"> </w:t>
            </w:r>
            <w:r w:rsidR="00624955" w:rsidRPr="002205A0">
              <w:t>hasta takibi ile ilgili bilgi ve becerileri kazanmaları amaçlan</w:t>
            </w:r>
            <w:r w:rsidRPr="002205A0">
              <w:t xml:space="preserve">maktadır. </w:t>
            </w:r>
          </w:p>
        </w:tc>
      </w:tr>
    </w:tbl>
    <w:p w14:paraId="78797B03" w14:textId="77777777" w:rsidR="006C768F" w:rsidRPr="002205A0" w:rsidRDefault="006C768F" w:rsidP="002205A0">
      <w:pPr>
        <w:spacing w:line="360" w:lineRule="auto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6C768F" w:rsidRPr="002205A0" w14:paraId="78797B08" w14:textId="77777777" w:rsidTr="002F6D78">
        <w:trPr>
          <w:trHeight w:val="453"/>
        </w:trPr>
        <w:tc>
          <w:tcPr>
            <w:tcW w:w="9212" w:type="dxa"/>
            <w:gridSpan w:val="2"/>
            <w:shd w:val="clear" w:color="auto" w:fill="94B3D6"/>
          </w:tcPr>
          <w:p w14:paraId="78797B07" w14:textId="7E20C79A" w:rsidR="006C768F" w:rsidRPr="00D66018" w:rsidRDefault="00D66018" w:rsidP="002205A0">
            <w:pPr>
              <w:spacing w:line="360" w:lineRule="auto"/>
              <w:rPr>
                <w:b/>
                <w:bCs/>
              </w:rPr>
            </w:pPr>
            <w:r w:rsidRPr="00D66018">
              <w:rPr>
                <w:b/>
                <w:bCs/>
              </w:rPr>
              <w:t xml:space="preserve">ÖĞRENİM </w:t>
            </w:r>
            <w:proofErr w:type="gramStart"/>
            <w:r w:rsidRPr="00D66018">
              <w:rPr>
                <w:b/>
                <w:bCs/>
              </w:rPr>
              <w:t>HEDEF(</w:t>
            </w:r>
            <w:proofErr w:type="gramEnd"/>
            <w:r w:rsidRPr="00D66018">
              <w:rPr>
                <w:b/>
                <w:bCs/>
              </w:rPr>
              <w:t>LER)İ</w:t>
            </w:r>
          </w:p>
        </w:tc>
      </w:tr>
      <w:tr w:rsidR="006C768F" w:rsidRPr="002205A0" w14:paraId="78797B0B" w14:textId="77777777" w:rsidTr="002205A0">
        <w:trPr>
          <w:trHeight w:val="397"/>
        </w:trPr>
        <w:tc>
          <w:tcPr>
            <w:tcW w:w="674" w:type="dxa"/>
          </w:tcPr>
          <w:p w14:paraId="78797B09" w14:textId="77777777" w:rsidR="006C768F" w:rsidRPr="00FD6EB4" w:rsidRDefault="00624955" w:rsidP="002205A0">
            <w:pPr>
              <w:spacing w:line="360" w:lineRule="auto"/>
              <w:rPr>
                <w:b/>
                <w:bCs/>
              </w:rPr>
            </w:pPr>
            <w:r w:rsidRPr="00FD6EB4">
              <w:rPr>
                <w:b/>
                <w:bCs/>
              </w:rPr>
              <w:t>1</w:t>
            </w:r>
          </w:p>
        </w:tc>
        <w:tc>
          <w:tcPr>
            <w:tcW w:w="8538" w:type="dxa"/>
          </w:tcPr>
          <w:p w14:paraId="78797B0A" w14:textId="0C0FC721" w:rsidR="006C768F" w:rsidRPr="002205A0" w:rsidRDefault="00624955" w:rsidP="002205A0">
            <w:pPr>
              <w:spacing w:line="360" w:lineRule="auto"/>
            </w:pPr>
            <w:r w:rsidRPr="002205A0">
              <w:t>Hastaları ameliyata hazırlayabilme</w:t>
            </w:r>
            <w:r w:rsidR="002205A0" w:rsidRPr="002205A0">
              <w:t>.</w:t>
            </w:r>
          </w:p>
        </w:tc>
      </w:tr>
      <w:tr w:rsidR="006C768F" w:rsidRPr="002205A0" w14:paraId="78797B0E" w14:textId="77777777" w:rsidTr="002205A0">
        <w:trPr>
          <w:trHeight w:val="260"/>
        </w:trPr>
        <w:tc>
          <w:tcPr>
            <w:tcW w:w="674" w:type="dxa"/>
          </w:tcPr>
          <w:p w14:paraId="78797B0C" w14:textId="77777777" w:rsidR="006C768F" w:rsidRPr="00FD6EB4" w:rsidRDefault="00624955" w:rsidP="002205A0">
            <w:pPr>
              <w:spacing w:line="360" w:lineRule="auto"/>
              <w:rPr>
                <w:b/>
                <w:bCs/>
              </w:rPr>
            </w:pPr>
            <w:r w:rsidRPr="00FD6EB4">
              <w:rPr>
                <w:b/>
                <w:bCs/>
              </w:rPr>
              <w:t>2</w:t>
            </w:r>
          </w:p>
        </w:tc>
        <w:tc>
          <w:tcPr>
            <w:tcW w:w="8538" w:type="dxa"/>
          </w:tcPr>
          <w:p w14:paraId="78797B0D" w14:textId="5456F15D" w:rsidR="006C768F" w:rsidRPr="002205A0" w:rsidRDefault="00624955" w:rsidP="002205A0">
            <w:pPr>
              <w:spacing w:line="360" w:lineRule="auto"/>
            </w:pPr>
            <w:r w:rsidRPr="002205A0">
              <w:t>Monitörizasyon</w:t>
            </w:r>
            <w:r w:rsidR="002F6D78" w:rsidRPr="002205A0">
              <w:t xml:space="preserve">u açıklayabilme </w:t>
            </w:r>
            <w:r w:rsidRPr="002205A0">
              <w:t>ve uygulayabilme</w:t>
            </w:r>
            <w:r w:rsidR="002205A0" w:rsidRPr="002205A0">
              <w:t>.</w:t>
            </w:r>
          </w:p>
        </w:tc>
      </w:tr>
      <w:tr w:rsidR="006C768F" w:rsidRPr="002205A0" w14:paraId="78797B11" w14:textId="77777777" w:rsidTr="002205A0">
        <w:trPr>
          <w:trHeight w:val="692"/>
        </w:trPr>
        <w:tc>
          <w:tcPr>
            <w:tcW w:w="674" w:type="dxa"/>
          </w:tcPr>
          <w:p w14:paraId="78797B0F" w14:textId="77777777" w:rsidR="006C768F" w:rsidRPr="00FD6EB4" w:rsidRDefault="00624955" w:rsidP="002205A0">
            <w:pPr>
              <w:spacing w:line="360" w:lineRule="auto"/>
              <w:rPr>
                <w:b/>
                <w:bCs/>
              </w:rPr>
            </w:pPr>
            <w:r w:rsidRPr="00FD6EB4">
              <w:rPr>
                <w:b/>
                <w:bCs/>
              </w:rPr>
              <w:t>3</w:t>
            </w:r>
          </w:p>
        </w:tc>
        <w:tc>
          <w:tcPr>
            <w:tcW w:w="8538" w:type="dxa"/>
          </w:tcPr>
          <w:p w14:paraId="78797B10" w14:textId="2676555A" w:rsidR="006C768F" w:rsidRPr="002205A0" w:rsidRDefault="00624955" w:rsidP="002205A0">
            <w:pPr>
              <w:spacing w:line="360" w:lineRule="auto"/>
            </w:pPr>
            <w:r w:rsidRPr="002205A0">
              <w:t>Havayolu araç-gereçleri kullanabilme ve endotrakeal entübasyon yapabilme, solunum yetmezliği olan hastada havayolu sağlayabilme</w:t>
            </w:r>
            <w:r w:rsidR="002205A0" w:rsidRPr="002205A0">
              <w:t>.</w:t>
            </w:r>
          </w:p>
        </w:tc>
      </w:tr>
      <w:tr w:rsidR="006C768F" w:rsidRPr="002205A0" w14:paraId="78797B14" w14:textId="77777777" w:rsidTr="002205A0">
        <w:trPr>
          <w:trHeight w:val="279"/>
        </w:trPr>
        <w:tc>
          <w:tcPr>
            <w:tcW w:w="674" w:type="dxa"/>
          </w:tcPr>
          <w:p w14:paraId="78797B12" w14:textId="77777777" w:rsidR="006C768F" w:rsidRPr="00FD6EB4" w:rsidRDefault="00624955" w:rsidP="002205A0">
            <w:pPr>
              <w:spacing w:line="360" w:lineRule="auto"/>
              <w:rPr>
                <w:b/>
                <w:bCs/>
              </w:rPr>
            </w:pPr>
            <w:r w:rsidRPr="00FD6EB4">
              <w:rPr>
                <w:b/>
                <w:bCs/>
              </w:rPr>
              <w:t>4</w:t>
            </w:r>
          </w:p>
        </w:tc>
        <w:tc>
          <w:tcPr>
            <w:tcW w:w="8538" w:type="dxa"/>
          </w:tcPr>
          <w:p w14:paraId="78797B13" w14:textId="24B52BFF" w:rsidR="006C768F" w:rsidRPr="002205A0" w:rsidRDefault="00624955" w:rsidP="002205A0">
            <w:pPr>
              <w:spacing w:line="360" w:lineRule="auto"/>
            </w:pPr>
            <w:r w:rsidRPr="002205A0">
              <w:t xml:space="preserve">Kardiyak </w:t>
            </w:r>
            <w:proofErr w:type="spellStart"/>
            <w:r w:rsidRPr="002205A0">
              <w:t>arrest</w:t>
            </w:r>
            <w:proofErr w:type="spellEnd"/>
            <w:r w:rsidRPr="002205A0">
              <w:t xml:space="preserve"> olmuş hastada kardiyopulmoner resüsitasyon yapabilme</w:t>
            </w:r>
            <w:r w:rsidR="002205A0" w:rsidRPr="002205A0">
              <w:t>.</w:t>
            </w:r>
          </w:p>
        </w:tc>
      </w:tr>
      <w:tr w:rsidR="006C768F" w:rsidRPr="002205A0" w14:paraId="78797B17" w14:textId="77777777" w:rsidTr="002205A0">
        <w:trPr>
          <w:trHeight w:val="284"/>
        </w:trPr>
        <w:tc>
          <w:tcPr>
            <w:tcW w:w="674" w:type="dxa"/>
          </w:tcPr>
          <w:p w14:paraId="78797B15" w14:textId="77777777" w:rsidR="006C768F" w:rsidRPr="00FD6EB4" w:rsidRDefault="00624955" w:rsidP="002205A0">
            <w:pPr>
              <w:spacing w:line="360" w:lineRule="auto"/>
              <w:rPr>
                <w:b/>
                <w:bCs/>
              </w:rPr>
            </w:pPr>
            <w:r w:rsidRPr="00FD6EB4">
              <w:rPr>
                <w:b/>
                <w:bCs/>
              </w:rPr>
              <w:t>5</w:t>
            </w:r>
          </w:p>
        </w:tc>
        <w:tc>
          <w:tcPr>
            <w:tcW w:w="8538" w:type="dxa"/>
          </w:tcPr>
          <w:p w14:paraId="78797B16" w14:textId="5565A85B" w:rsidR="006C768F" w:rsidRPr="002205A0" w:rsidRDefault="00624955" w:rsidP="002205A0">
            <w:pPr>
              <w:spacing w:line="360" w:lineRule="auto"/>
            </w:pPr>
            <w:r w:rsidRPr="002205A0">
              <w:t>Travmalı hastaya ilk yardım ve gerekirse ileri yaşam desteği uygulayabilme</w:t>
            </w:r>
            <w:r w:rsidR="002205A0" w:rsidRPr="002205A0">
              <w:t>.</w:t>
            </w:r>
          </w:p>
        </w:tc>
      </w:tr>
      <w:tr w:rsidR="006C768F" w:rsidRPr="002205A0" w14:paraId="78797B1A" w14:textId="77777777" w:rsidTr="002205A0">
        <w:trPr>
          <w:trHeight w:val="290"/>
        </w:trPr>
        <w:tc>
          <w:tcPr>
            <w:tcW w:w="674" w:type="dxa"/>
          </w:tcPr>
          <w:p w14:paraId="78797B18" w14:textId="77777777" w:rsidR="006C768F" w:rsidRPr="00FD6EB4" w:rsidRDefault="00624955" w:rsidP="002205A0">
            <w:pPr>
              <w:spacing w:line="360" w:lineRule="auto"/>
              <w:rPr>
                <w:b/>
                <w:bCs/>
              </w:rPr>
            </w:pPr>
            <w:r w:rsidRPr="00FD6EB4">
              <w:rPr>
                <w:b/>
                <w:bCs/>
              </w:rPr>
              <w:t>6</w:t>
            </w:r>
          </w:p>
        </w:tc>
        <w:tc>
          <w:tcPr>
            <w:tcW w:w="8538" w:type="dxa"/>
          </w:tcPr>
          <w:p w14:paraId="78797B19" w14:textId="571D1A0C" w:rsidR="006C768F" w:rsidRPr="002205A0" w:rsidRDefault="00624955" w:rsidP="002205A0">
            <w:pPr>
              <w:spacing w:line="360" w:lineRule="auto"/>
            </w:pPr>
            <w:r w:rsidRPr="002205A0">
              <w:t>Şok fizyopatolojisini açıkla</w:t>
            </w:r>
            <w:r w:rsidR="004C2848" w:rsidRPr="002205A0">
              <w:t>yabilme</w:t>
            </w:r>
            <w:r w:rsidRPr="002205A0">
              <w:t xml:space="preserve"> ve acil tedavi yaklaşımlarını uygula</w:t>
            </w:r>
            <w:r w:rsidR="004C2848" w:rsidRPr="002205A0">
              <w:t>yabilme</w:t>
            </w:r>
            <w:r w:rsidR="002205A0" w:rsidRPr="002205A0">
              <w:t>.</w:t>
            </w:r>
          </w:p>
        </w:tc>
      </w:tr>
      <w:tr w:rsidR="006C768F" w:rsidRPr="002205A0" w14:paraId="78797B1D" w14:textId="77777777" w:rsidTr="002205A0">
        <w:trPr>
          <w:trHeight w:val="297"/>
        </w:trPr>
        <w:tc>
          <w:tcPr>
            <w:tcW w:w="674" w:type="dxa"/>
          </w:tcPr>
          <w:p w14:paraId="78797B1B" w14:textId="77777777" w:rsidR="006C768F" w:rsidRPr="00FD6EB4" w:rsidRDefault="00624955" w:rsidP="002205A0">
            <w:pPr>
              <w:spacing w:line="360" w:lineRule="auto"/>
              <w:rPr>
                <w:b/>
                <w:bCs/>
              </w:rPr>
            </w:pPr>
            <w:r w:rsidRPr="00FD6EB4">
              <w:rPr>
                <w:b/>
                <w:bCs/>
              </w:rPr>
              <w:t>7</w:t>
            </w:r>
          </w:p>
        </w:tc>
        <w:tc>
          <w:tcPr>
            <w:tcW w:w="8538" w:type="dxa"/>
          </w:tcPr>
          <w:p w14:paraId="78797B1C" w14:textId="37F89947" w:rsidR="006C768F" w:rsidRPr="002205A0" w:rsidRDefault="00624955" w:rsidP="002205A0">
            <w:pPr>
              <w:spacing w:line="360" w:lineRule="auto"/>
            </w:pPr>
            <w:r w:rsidRPr="002205A0">
              <w:t>Sıvı ve elektrolit denge bozukluklarında tedavi planla</w:t>
            </w:r>
            <w:r w:rsidR="004C2848" w:rsidRPr="002205A0">
              <w:t>yabilme</w:t>
            </w:r>
            <w:r w:rsidR="002205A0" w:rsidRPr="002205A0">
              <w:t>.</w:t>
            </w:r>
          </w:p>
        </w:tc>
      </w:tr>
      <w:tr w:rsidR="006C768F" w:rsidRPr="002205A0" w14:paraId="78797B20" w14:textId="77777777" w:rsidTr="002205A0">
        <w:trPr>
          <w:trHeight w:val="161"/>
        </w:trPr>
        <w:tc>
          <w:tcPr>
            <w:tcW w:w="674" w:type="dxa"/>
          </w:tcPr>
          <w:p w14:paraId="78797B1E" w14:textId="77777777" w:rsidR="006C768F" w:rsidRPr="00FD6EB4" w:rsidRDefault="00624955" w:rsidP="002205A0">
            <w:pPr>
              <w:spacing w:line="360" w:lineRule="auto"/>
              <w:rPr>
                <w:b/>
                <w:bCs/>
              </w:rPr>
            </w:pPr>
            <w:r w:rsidRPr="00FD6EB4">
              <w:rPr>
                <w:b/>
                <w:bCs/>
              </w:rPr>
              <w:t>8</w:t>
            </w:r>
          </w:p>
        </w:tc>
        <w:tc>
          <w:tcPr>
            <w:tcW w:w="8538" w:type="dxa"/>
          </w:tcPr>
          <w:p w14:paraId="78797B1F" w14:textId="127D35B9" w:rsidR="006C768F" w:rsidRPr="002205A0" w:rsidRDefault="00624955" w:rsidP="002205A0">
            <w:pPr>
              <w:spacing w:line="360" w:lineRule="auto"/>
            </w:pPr>
            <w:r w:rsidRPr="002205A0">
              <w:t>Akut ve kronik ağrı tedavisini planla</w:t>
            </w:r>
            <w:r w:rsidR="004C2848" w:rsidRPr="002205A0">
              <w:t>yabilme</w:t>
            </w:r>
            <w:r w:rsidR="002205A0" w:rsidRPr="002205A0">
              <w:t>.</w:t>
            </w:r>
          </w:p>
        </w:tc>
      </w:tr>
      <w:tr w:rsidR="006C768F" w:rsidRPr="002205A0" w14:paraId="78797B23" w14:textId="77777777" w:rsidTr="002205A0">
        <w:trPr>
          <w:trHeight w:val="450"/>
        </w:trPr>
        <w:tc>
          <w:tcPr>
            <w:tcW w:w="674" w:type="dxa"/>
          </w:tcPr>
          <w:p w14:paraId="78797B21" w14:textId="77777777" w:rsidR="006C768F" w:rsidRPr="00FD6EB4" w:rsidRDefault="00624955" w:rsidP="002205A0">
            <w:pPr>
              <w:spacing w:line="360" w:lineRule="auto"/>
              <w:rPr>
                <w:b/>
                <w:bCs/>
              </w:rPr>
            </w:pPr>
            <w:r w:rsidRPr="00FD6EB4">
              <w:rPr>
                <w:b/>
                <w:bCs/>
              </w:rPr>
              <w:t>9</w:t>
            </w:r>
          </w:p>
        </w:tc>
        <w:tc>
          <w:tcPr>
            <w:tcW w:w="8538" w:type="dxa"/>
          </w:tcPr>
          <w:p w14:paraId="78797B22" w14:textId="6882BB3E" w:rsidR="006C768F" w:rsidRPr="002205A0" w:rsidRDefault="00624955" w:rsidP="002205A0">
            <w:pPr>
              <w:spacing w:line="360" w:lineRule="auto"/>
            </w:pPr>
            <w:r w:rsidRPr="002205A0">
              <w:t>Kanser ağrısı tedavisini planla</w:t>
            </w:r>
            <w:r w:rsidR="004C2848" w:rsidRPr="002205A0">
              <w:t>yabilme</w:t>
            </w:r>
            <w:r w:rsidR="002205A0" w:rsidRPr="002205A0">
              <w:t>.</w:t>
            </w:r>
          </w:p>
        </w:tc>
      </w:tr>
      <w:tr w:rsidR="006C768F" w:rsidRPr="002205A0" w14:paraId="78797B26" w14:textId="77777777" w:rsidTr="002205A0">
        <w:trPr>
          <w:trHeight w:val="131"/>
        </w:trPr>
        <w:tc>
          <w:tcPr>
            <w:tcW w:w="674" w:type="dxa"/>
          </w:tcPr>
          <w:p w14:paraId="78797B24" w14:textId="77777777" w:rsidR="006C768F" w:rsidRPr="00FD6EB4" w:rsidRDefault="00624955" w:rsidP="002205A0">
            <w:pPr>
              <w:spacing w:line="360" w:lineRule="auto"/>
              <w:rPr>
                <w:b/>
                <w:bCs/>
              </w:rPr>
            </w:pPr>
            <w:r w:rsidRPr="00FD6EB4">
              <w:rPr>
                <w:b/>
                <w:bCs/>
              </w:rPr>
              <w:t>10</w:t>
            </w:r>
          </w:p>
        </w:tc>
        <w:tc>
          <w:tcPr>
            <w:tcW w:w="8538" w:type="dxa"/>
          </w:tcPr>
          <w:p w14:paraId="78797B25" w14:textId="6D55353B" w:rsidR="006C768F" w:rsidRPr="002205A0" w:rsidRDefault="00624955" w:rsidP="002205A0">
            <w:pPr>
              <w:spacing w:line="360" w:lineRule="auto"/>
            </w:pPr>
            <w:r w:rsidRPr="002205A0">
              <w:t>Kan ve kan ürünlerinin kullanımı ve komplikasyonlarını açıklayabilme</w:t>
            </w:r>
            <w:r w:rsidR="002205A0" w:rsidRPr="002205A0">
              <w:t>.</w:t>
            </w:r>
          </w:p>
        </w:tc>
      </w:tr>
      <w:tr w:rsidR="006C768F" w:rsidRPr="002205A0" w14:paraId="78797B29" w14:textId="77777777" w:rsidTr="002205A0">
        <w:trPr>
          <w:trHeight w:val="279"/>
        </w:trPr>
        <w:tc>
          <w:tcPr>
            <w:tcW w:w="674" w:type="dxa"/>
          </w:tcPr>
          <w:p w14:paraId="78797B27" w14:textId="77777777" w:rsidR="006C768F" w:rsidRPr="00FD6EB4" w:rsidRDefault="00624955" w:rsidP="002205A0">
            <w:pPr>
              <w:spacing w:line="360" w:lineRule="auto"/>
              <w:rPr>
                <w:b/>
                <w:bCs/>
              </w:rPr>
            </w:pPr>
            <w:r w:rsidRPr="00FD6EB4">
              <w:rPr>
                <w:b/>
                <w:bCs/>
              </w:rPr>
              <w:t>11</w:t>
            </w:r>
          </w:p>
        </w:tc>
        <w:tc>
          <w:tcPr>
            <w:tcW w:w="8538" w:type="dxa"/>
          </w:tcPr>
          <w:p w14:paraId="78797B28" w14:textId="5702FC7C" w:rsidR="006C768F" w:rsidRPr="002205A0" w:rsidRDefault="00624955" w:rsidP="002205A0">
            <w:pPr>
              <w:spacing w:line="360" w:lineRule="auto"/>
            </w:pPr>
            <w:r w:rsidRPr="002205A0">
              <w:t>Beyin ölümü tanısı</w:t>
            </w:r>
            <w:r w:rsidR="00E83A44" w:rsidRPr="002205A0">
              <w:t>nı</w:t>
            </w:r>
            <w:r w:rsidRPr="002205A0">
              <w:t xml:space="preserve"> ve donör bakımını açıklayabilme</w:t>
            </w:r>
            <w:r w:rsidR="002205A0" w:rsidRPr="002205A0">
              <w:t>.</w:t>
            </w:r>
          </w:p>
        </w:tc>
      </w:tr>
      <w:tr w:rsidR="006C768F" w:rsidRPr="002205A0" w14:paraId="78797B2C" w14:textId="77777777" w:rsidTr="002205A0">
        <w:trPr>
          <w:trHeight w:val="710"/>
        </w:trPr>
        <w:tc>
          <w:tcPr>
            <w:tcW w:w="674" w:type="dxa"/>
          </w:tcPr>
          <w:p w14:paraId="78797B2A" w14:textId="77777777" w:rsidR="006C768F" w:rsidRPr="00FD6EB4" w:rsidRDefault="00624955" w:rsidP="002205A0">
            <w:pPr>
              <w:spacing w:line="360" w:lineRule="auto"/>
              <w:rPr>
                <w:b/>
                <w:bCs/>
              </w:rPr>
            </w:pPr>
            <w:r w:rsidRPr="00FD6EB4">
              <w:rPr>
                <w:b/>
                <w:bCs/>
              </w:rPr>
              <w:t>12</w:t>
            </w:r>
          </w:p>
        </w:tc>
        <w:tc>
          <w:tcPr>
            <w:tcW w:w="8538" w:type="dxa"/>
          </w:tcPr>
          <w:p w14:paraId="78797B2B" w14:textId="097AA0F2" w:rsidR="006C768F" w:rsidRPr="002205A0" w:rsidRDefault="00624955" w:rsidP="002205A0">
            <w:pPr>
              <w:spacing w:line="360" w:lineRule="auto"/>
            </w:pPr>
            <w:r w:rsidRPr="002205A0">
              <w:t>Genel</w:t>
            </w:r>
            <w:r w:rsidRPr="002205A0">
              <w:tab/>
              <w:t>ve</w:t>
            </w:r>
            <w:r w:rsidR="002205A0">
              <w:t xml:space="preserve"> </w:t>
            </w:r>
            <w:r w:rsidRPr="002205A0">
              <w:t>rejyonal</w:t>
            </w:r>
            <w:r w:rsidR="002205A0">
              <w:t xml:space="preserve"> </w:t>
            </w:r>
            <w:r w:rsidRPr="002205A0">
              <w:t>anestezi</w:t>
            </w:r>
            <w:r w:rsidR="002205A0">
              <w:t xml:space="preserve"> </w:t>
            </w:r>
            <w:r w:rsidRPr="002205A0">
              <w:t>hakkında,</w:t>
            </w:r>
            <w:r w:rsidR="002205A0">
              <w:t xml:space="preserve"> </w:t>
            </w:r>
            <w:r w:rsidRPr="002205A0">
              <w:t>hasta</w:t>
            </w:r>
            <w:r w:rsidRPr="002205A0">
              <w:tab/>
              <w:t>ve</w:t>
            </w:r>
            <w:r w:rsidR="002205A0">
              <w:t xml:space="preserve"> </w:t>
            </w:r>
            <w:r w:rsidRPr="002205A0">
              <w:t>hasta</w:t>
            </w:r>
            <w:r w:rsidR="002205A0">
              <w:t xml:space="preserve"> </w:t>
            </w:r>
            <w:r w:rsidRPr="002205A0">
              <w:t>yakınlarını bilgilendirebilme ve yönlendirebilme</w:t>
            </w:r>
            <w:r w:rsidR="002205A0" w:rsidRPr="002205A0">
              <w:t>.</w:t>
            </w:r>
          </w:p>
        </w:tc>
      </w:tr>
    </w:tbl>
    <w:p w14:paraId="78797B2D" w14:textId="77777777" w:rsidR="006C768F" w:rsidRPr="002205A0" w:rsidRDefault="006C768F" w:rsidP="002205A0">
      <w:pPr>
        <w:spacing w:line="360" w:lineRule="auto"/>
        <w:sectPr w:rsidR="006C768F" w:rsidRPr="002205A0">
          <w:pgSz w:w="11910" w:h="16840"/>
          <w:pgMar w:top="1580" w:right="126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6C768F" w:rsidRPr="002205A0" w14:paraId="78797B30" w14:textId="77777777" w:rsidTr="002F6D78">
        <w:trPr>
          <w:trHeight w:val="414"/>
        </w:trPr>
        <w:tc>
          <w:tcPr>
            <w:tcW w:w="9212" w:type="dxa"/>
            <w:gridSpan w:val="2"/>
            <w:shd w:val="clear" w:color="auto" w:fill="94B3D6"/>
          </w:tcPr>
          <w:p w14:paraId="78797B2F" w14:textId="55476A4F" w:rsidR="006C768F" w:rsidRPr="002205A0" w:rsidRDefault="00194992" w:rsidP="002205A0">
            <w:pPr>
              <w:spacing w:line="360" w:lineRule="auto"/>
            </w:pPr>
            <w:r w:rsidRPr="007721F1">
              <w:rPr>
                <w:b/>
              </w:rPr>
              <w:lastRenderedPageBreak/>
              <w:t xml:space="preserve">ÖĞRENİM </w:t>
            </w:r>
            <w:proofErr w:type="gramStart"/>
            <w:r w:rsidRPr="007721F1">
              <w:rPr>
                <w:b/>
              </w:rPr>
              <w:t>KAZANIM(</w:t>
            </w:r>
            <w:proofErr w:type="gramEnd"/>
            <w:r w:rsidRPr="007721F1">
              <w:rPr>
                <w:b/>
              </w:rPr>
              <w:t>LAR)I</w:t>
            </w:r>
          </w:p>
        </w:tc>
      </w:tr>
      <w:tr w:rsidR="00E83A44" w:rsidRPr="002205A0" w14:paraId="78797B33" w14:textId="77777777" w:rsidTr="002205A0">
        <w:trPr>
          <w:trHeight w:val="421"/>
        </w:trPr>
        <w:tc>
          <w:tcPr>
            <w:tcW w:w="674" w:type="dxa"/>
          </w:tcPr>
          <w:p w14:paraId="78797B31" w14:textId="77777777" w:rsidR="00E83A44" w:rsidRPr="00FD6EB4" w:rsidRDefault="00E83A44" w:rsidP="002205A0">
            <w:pPr>
              <w:spacing w:line="360" w:lineRule="auto"/>
              <w:rPr>
                <w:b/>
                <w:bCs/>
              </w:rPr>
            </w:pPr>
            <w:r w:rsidRPr="00FD6EB4">
              <w:rPr>
                <w:b/>
                <w:bCs/>
              </w:rPr>
              <w:t>1</w:t>
            </w:r>
          </w:p>
        </w:tc>
        <w:tc>
          <w:tcPr>
            <w:tcW w:w="8538" w:type="dxa"/>
          </w:tcPr>
          <w:p w14:paraId="78797B32" w14:textId="1B830548" w:rsidR="00E83A44" w:rsidRPr="002205A0" w:rsidRDefault="00E83A44" w:rsidP="002205A0">
            <w:pPr>
              <w:spacing w:line="360" w:lineRule="auto"/>
            </w:pPr>
            <w:r w:rsidRPr="002205A0">
              <w:t>Hastaları ameliyata hazırlayabilir.</w:t>
            </w:r>
          </w:p>
        </w:tc>
      </w:tr>
      <w:tr w:rsidR="00E83A44" w:rsidRPr="002205A0" w14:paraId="78797B36" w14:textId="77777777" w:rsidTr="002205A0">
        <w:trPr>
          <w:trHeight w:val="271"/>
        </w:trPr>
        <w:tc>
          <w:tcPr>
            <w:tcW w:w="674" w:type="dxa"/>
          </w:tcPr>
          <w:p w14:paraId="78797B34" w14:textId="77777777" w:rsidR="00E83A44" w:rsidRPr="00FD6EB4" w:rsidRDefault="00E83A44" w:rsidP="002205A0">
            <w:pPr>
              <w:spacing w:line="360" w:lineRule="auto"/>
              <w:rPr>
                <w:b/>
                <w:bCs/>
              </w:rPr>
            </w:pPr>
            <w:r w:rsidRPr="00FD6EB4">
              <w:rPr>
                <w:b/>
                <w:bCs/>
              </w:rPr>
              <w:t>2</w:t>
            </w:r>
          </w:p>
        </w:tc>
        <w:tc>
          <w:tcPr>
            <w:tcW w:w="8538" w:type="dxa"/>
          </w:tcPr>
          <w:p w14:paraId="78797B35" w14:textId="2C03891A" w:rsidR="00E83A44" w:rsidRPr="002205A0" w:rsidRDefault="00E83A44" w:rsidP="002205A0">
            <w:pPr>
              <w:spacing w:line="360" w:lineRule="auto"/>
            </w:pPr>
            <w:r w:rsidRPr="002205A0">
              <w:t>Monitörizasyonu açıklayabilir ve uygulayabilir</w:t>
            </w:r>
            <w:r w:rsidR="002205A0" w:rsidRPr="002205A0">
              <w:t>.</w:t>
            </w:r>
          </w:p>
        </w:tc>
      </w:tr>
      <w:tr w:rsidR="00E83A44" w:rsidRPr="002205A0" w14:paraId="78797B39" w14:textId="77777777" w:rsidTr="002205A0">
        <w:trPr>
          <w:trHeight w:val="561"/>
        </w:trPr>
        <w:tc>
          <w:tcPr>
            <w:tcW w:w="674" w:type="dxa"/>
          </w:tcPr>
          <w:p w14:paraId="78797B37" w14:textId="77777777" w:rsidR="00E83A44" w:rsidRPr="00FD6EB4" w:rsidRDefault="00E83A44" w:rsidP="002205A0">
            <w:pPr>
              <w:spacing w:line="360" w:lineRule="auto"/>
              <w:rPr>
                <w:b/>
                <w:bCs/>
              </w:rPr>
            </w:pPr>
            <w:r w:rsidRPr="00FD6EB4">
              <w:rPr>
                <w:b/>
                <w:bCs/>
              </w:rPr>
              <w:t>3</w:t>
            </w:r>
          </w:p>
        </w:tc>
        <w:tc>
          <w:tcPr>
            <w:tcW w:w="8538" w:type="dxa"/>
          </w:tcPr>
          <w:p w14:paraId="78797B38" w14:textId="1EAF65DE" w:rsidR="00E83A44" w:rsidRPr="002205A0" w:rsidRDefault="00E83A44" w:rsidP="002205A0">
            <w:pPr>
              <w:spacing w:line="360" w:lineRule="auto"/>
            </w:pPr>
            <w:r w:rsidRPr="002205A0">
              <w:t>Havayolu araç-gereçleri kullanabilir ve endotrakeal entübasyon yapabilir, solunum yetmezliği olan hastada havayolu sağlayabilir</w:t>
            </w:r>
            <w:r w:rsidR="002205A0" w:rsidRPr="002205A0">
              <w:t>.</w:t>
            </w:r>
          </w:p>
        </w:tc>
      </w:tr>
      <w:tr w:rsidR="00E83A44" w:rsidRPr="002205A0" w14:paraId="78797B3C" w14:textId="77777777" w:rsidTr="002205A0">
        <w:trPr>
          <w:trHeight w:val="146"/>
        </w:trPr>
        <w:tc>
          <w:tcPr>
            <w:tcW w:w="674" w:type="dxa"/>
          </w:tcPr>
          <w:p w14:paraId="78797B3A" w14:textId="77777777" w:rsidR="00E83A44" w:rsidRPr="00FD6EB4" w:rsidRDefault="00E83A44" w:rsidP="002205A0">
            <w:pPr>
              <w:spacing w:line="360" w:lineRule="auto"/>
              <w:rPr>
                <w:b/>
                <w:bCs/>
              </w:rPr>
            </w:pPr>
            <w:r w:rsidRPr="00FD6EB4">
              <w:rPr>
                <w:b/>
                <w:bCs/>
              </w:rPr>
              <w:t>4</w:t>
            </w:r>
          </w:p>
        </w:tc>
        <w:tc>
          <w:tcPr>
            <w:tcW w:w="8538" w:type="dxa"/>
          </w:tcPr>
          <w:p w14:paraId="78797B3B" w14:textId="49E3AAB3" w:rsidR="00E83A44" w:rsidRPr="002205A0" w:rsidRDefault="00E83A44" w:rsidP="002205A0">
            <w:pPr>
              <w:spacing w:line="360" w:lineRule="auto"/>
            </w:pPr>
            <w:r w:rsidRPr="002205A0">
              <w:t xml:space="preserve">Kardiyak </w:t>
            </w:r>
            <w:proofErr w:type="spellStart"/>
            <w:r w:rsidRPr="002205A0">
              <w:t>arrest</w:t>
            </w:r>
            <w:proofErr w:type="spellEnd"/>
            <w:r w:rsidRPr="002205A0">
              <w:t xml:space="preserve"> olmuş hastada kardiyopulmoner resüsitasyon yapabilir</w:t>
            </w:r>
            <w:r w:rsidR="002205A0" w:rsidRPr="002205A0">
              <w:t>.</w:t>
            </w:r>
          </w:p>
        </w:tc>
      </w:tr>
      <w:tr w:rsidR="00E83A44" w:rsidRPr="002205A0" w14:paraId="78797B3F" w14:textId="77777777" w:rsidTr="002205A0">
        <w:trPr>
          <w:trHeight w:val="153"/>
        </w:trPr>
        <w:tc>
          <w:tcPr>
            <w:tcW w:w="674" w:type="dxa"/>
          </w:tcPr>
          <w:p w14:paraId="78797B3D" w14:textId="77777777" w:rsidR="00E83A44" w:rsidRPr="00FD6EB4" w:rsidRDefault="00E83A44" w:rsidP="002205A0">
            <w:pPr>
              <w:spacing w:line="360" w:lineRule="auto"/>
              <w:rPr>
                <w:b/>
                <w:bCs/>
              </w:rPr>
            </w:pPr>
            <w:r w:rsidRPr="00FD6EB4">
              <w:rPr>
                <w:b/>
                <w:bCs/>
              </w:rPr>
              <w:t>5</w:t>
            </w:r>
          </w:p>
        </w:tc>
        <w:tc>
          <w:tcPr>
            <w:tcW w:w="8538" w:type="dxa"/>
          </w:tcPr>
          <w:p w14:paraId="78797B3E" w14:textId="3E185F95" w:rsidR="00E83A44" w:rsidRPr="002205A0" w:rsidRDefault="00E83A44" w:rsidP="002205A0">
            <w:pPr>
              <w:spacing w:line="360" w:lineRule="auto"/>
            </w:pPr>
            <w:r w:rsidRPr="002205A0">
              <w:t>Travmalı hastaya ilk yardım ve gerekirse ileri yaşam desteği uygulayabilir</w:t>
            </w:r>
            <w:r w:rsidR="002205A0" w:rsidRPr="002205A0">
              <w:t>.</w:t>
            </w:r>
          </w:p>
        </w:tc>
      </w:tr>
      <w:tr w:rsidR="00E83A44" w:rsidRPr="002205A0" w14:paraId="78797B42" w14:textId="77777777" w:rsidTr="002205A0">
        <w:trPr>
          <w:trHeight w:val="301"/>
        </w:trPr>
        <w:tc>
          <w:tcPr>
            <w:tcW w:w="674" w:type="dxa"/>
          </w:tcPr>
          <w:p w14:paraId="78797B40" w14:textId="77777777" w:rsidR="00E83A44" w:rsidRPr="00FD6EB4" w:rsidRDefault="00E83A44" w:rsidP="002205A0">
            <w:pPr>
              <w:spacing w:line="360" w:lineRule="auto"/>
              <w:rPr>
                <w:b/>
                <w:bCs/>
              </w:rPr>
            </w:pPr>
            <w:r w:rsidRPr="00FD6EB4">
              <w:rPr>
                <w:b/>
                <w:bCs/>
              </w:rPr>
              <w:t>6</w:t>
            </w:r>
          </w:p>
        </w:tc>
        <w:tc>
          <w:tcPr>
            <w:tcW w:w="8538" w:type="dxa"/>
          </w:tcPr>
          <w:p w14:paraId="78797B41" w14:textId="4817A6B4" w:rsidR="00E83A44" w:rsidRPr="002205A0" w:rsidRDefault="00E83A44" w:rsidP="002205A0">
            <w:pPr>
              <w:spacing w:line="360" w:lineRule="auto"/>
            </w:pPr>
            <w:r w:rsidRPr="002205A0">
              <w:t>Şok fizyopatolojisini açıklayabilir ve acil tedavi yaklaşımlarını uygulayabilir</w:t>
            </w:r>
            <w:r w:rsidR="002205A0" w:rsidRPr="002205A0">
              <w:t>.</w:t>
            </w:r>
          </w:p>
        </w:tc>
      </w:tr>
      <w:tr w:rsidR="00E83A44" w:rsidRPr="002205A0" w14:paraId="78797B45" w14:textId="77777777" w:rsidTr="002205A0">
        <w:trPr>
          <w:trHeight w:val="307"/>
        </w:trPr>
        <w:tc>
          <w:tcPr>
            <w:tcW w:w="674" w:type="dxa"/>
          </w:tcPr>
          <w:p w14:paraId="78797B43" w14:textId="77777777" w:rsidR="00E83A44" w:rsidRPr="00FD6EB4" w:rsidRDefault="00E83A44" w:rsidP="002205A0">
            <w:pPr>
              <w:spacing w:line="360" w:lineRule="auto"/>
              <w:rPr>
                <w:b/>
                <w:bCs/>
              </w:rPr>
            </w:pPr>
            <w:r w:rsidRPr="00FD6EB4">
              <w:rPr>
                <w:b/>
                <w:bCs/>
              </w:rPr>
              <w:t>7</w:t>
            </w:r>
          </w:p>
        </w:tc>
        <w:tc>
          <w:tcPr>
            <w:tcW w:w="8538" w:type="dxa"/>
          </w:tcPr>
          <w:p w14:paraId="78797B44" w14:textId="4E631D7C" w:rsidR="00E83A44" w:rsidRPr="002205A0" w:rsidRDefault="00E83A44" w:rsidP="002205A0">
            <w:pPr>
              <w:spacing w:line="360" w:lineRule="auto"/>
            </w:pPr>
            <w:r w:rsidRPr="002205A0">
              <w:t>Sıvı ve elektrolit denge bozukluklarında tedavi planlayabilir</w:t>
            </w:r>
            <w:r w:rsidR="002205A0" w:rsidRPr="002205A0">
              <w:t>.</w:t>
            </w:r>
          </w:p>
        </w:tc>
      </w:tr>
      <w:tr w:rsidR="00E83A44" w:rsidRPr="002205A0" w14:paraId="78797B48" w14:textId="77777777" w:rsidTr="002205A0">
        <w:trPr>
          <w:trHeight w:val="312"/>
        </w:trPr>
        <w:tc>
          <w:tcPr>
            <w:tcW w:w="674" w:type="dxa"/>
          </w:tcPr>
          <w:p w14:paraId="78797B46" w14:textId="77777777" w:rsidR="00E83A44" w:rsidRPr="00FD6EB4" w:rsidRDefault="00E83A44" w:rsidP="002205A0">
            <w:pPr>
              <w:spacing w:line="360" w:lineRule="auto"/>
              <w:rPr>
                <w:b/>
                <w:bCs/>
              </w:rPr>
            </w:pPr>
            <w:r w:rsidRPr="00FD6EB4">
              <w:rPr>
                <w:b/>
                <w:bCs/>
              </w:rPr>
              <w:t>8</w:t>
            </w:r>
          </w:p>
        </w:tc>
        <w:tc>
          <w:tcPr>
            <w:tcW w:w="8538" w:type="dxa"/>
          </w:tcPr>
          <w:p w14:paraId="78797B47" w14:textId="4B6EEC92" w:rsidR="00E83A44" w:rsidRPr="002205A0" w:rsidRDefault="00E83A44" w:rsidP="002205A0">
            <w:pPr>
              <w:spacing w:line="360" w:lineRule="auto"/>
            </w:pPr>
            <w:r w:rsidRPr="002205A0">
              <w:t>Akut ve kronik ağrı tedavisini planlayabilir</w:t>
            </w:r>
            <w:r w:rsidR="002205A0" w:rsidRPr="002205A0">
              <w:t>.</w:t>
            </w:r>
          </w:p>
        </w:tc>
      </w:tr>
      <w:tr w:rsidR="00E83A44" w:rsidRPr="002205A0" w14:paraId="78797B4B" w14:textId="77777777" w:rsidTr="002205A0">
        <w:trPr>
          <w:trHeight w:val="319"/>
        </w:trPr>
        <w:tc>
          <w:tcPr>
            <w:tcW w:w="674" w:type="dxa"/>
          </w:tcPr>
          <w:p w14:paraId="78797B49" w14:textId="77777777" w:rsidR="00E83A44" w:rsidRPr="00FD6EB4" w:rsidRDefault="00E83A44" w:rsidP="002205A0">
            <w:pPr>
              <w:spacing w:line="360" w:lineRule="auto"/>
              <w:rPr>
                <w:b/>
                <w:bCs/>
              </w:rPr>
            </w:pPr>
            <w:r w:rsidRPr="00FD6EB4">
              <w:rPr>
                <w:b/>
                <w:bCs/>
              </w:rPr>
              <w:t>9</w:t>
            </w:r>
          </w:p>
        </w:tc>
        <w:tc>
          <w:tcPr>
            <w:tcW w:w="8538" w:type="dxa"/>
          </w:tcPr>
          <w:p w14:paraId="78797B4A" w14:textId="797684A9" w:rsidR="00E83A44" w:rsidRPr="002205A0" w:rsidRDefault="00E83A44" w:rsidP="002205A0">
            <w:pPr>
              <w:spacing w:line="360" w:lineRule="auto"/>
            </w:pPr>
            <w:r w:rsidRPr="002205A0">
              <w:t>Kanser ağrısı tedavisini planlayabilir</w:t>
            </w:r>
            <w:r w:rsidR="002205A0" w:rsidRPr="002205A0">
              <w:t>.</w:t>
            </w:r>
          </w:p>
        </w:tc>
      </w:tr>
      <w:tr w:rsidR="00E83A44" w:rsidRPr="002205A0" w14:paraId="78797B4E" w14:textId="77777777" w:rsidTr="002205A0">
        <w:trPr>
          <w:trHeight w:val="183"/>
        </w:trPr>
        <w:tc>
          <w:tcPr>
            <w:tcW w:w="674" w:type="dxa"/>
          </w:tcPr>
          <w:p w14:paraId="78797B4C" w14:textId="77777777" w:rsidR="00E83A44" w:rsidRPr="00FD6EB4" w:rsidRDefault="00E83A44" w:rsidP="002205A0">
            <w:pPr>
              <w:spacing w:line="360" w:lineRule="auto"/>
              <w:rPr>
                <w:b/>
                <w:bCs/>
              </w:rPr>
            </w:pPr>
            <w:r w:rsidRPr="00FD6EB4">
              <w:rPr>
                <w:b/>
                <w:bCs/>
              </w:rPr>
              <w:t>10</w:t>
            </w:r>
          </w:p>
        </w:tc>
        <w:tc>
          <w:tcPr>
            <w:tcW w:w="8538" w:type="dxa"/>
          </w:tcPr>
          <w:p w14:paraId="78797B4D" w14:textId="28AFBB0C" w:rsidR="00E83A44" w:rsidRPr="002205A0" w:rsidRDefault="00E83A44" w:rsidP="002205A0">
            <w:pPr>
              <w:spacing w:line="360" w:lineRule="auto"/>
            </w:pPr>
            <w:r w:rsidRPr="002205A0">
              <w:t>Kan ve kan ürünlerinin kullanımı ve komplikasyonlarını açıklayabilir</w:t>
            </w:r>
            <w:r w:rsidR="002205A0" w:rsidRPr="002205A0">
              <w:t>.</w:t>
            </w:r>
          </w:p>
        </w:tc>
      </w:tr>
      <w:tr w:rsidR="00E83A44" w:rsidRPr="002205A0" w14:paraId="78797B51" w14:textId="77777777" w:rsidTr="002205A0">
        <w:trPr>
          <w:trHeight w:val="331"/>
        </w:trPr>
        <w:tc>
          <w:tcPr>
            <w:tcW w:w="674" w:type="dxa"/>
          </w:tcPr>
          <w:p w14:paraId="78797B4F" w14:textId="77777777" w:rsidR="00E83A44" w:rsidRPr="00FD6EB4" w:rsidRDefault="00E83A44" w:rsidP="002205A0">
            <w:pPr>
              <w:spacing w:line="360" w:lineRule="auto"/>
              <w:rPr>
                <w:b/>
                <w:bCs/>
              </w:rPr>
            </w:pPr>
            <w:r w:rsidRPr="00FD6EB4">
              <w:rPr>
                <w:b/>
                <w:bCs/>
              </w:rPr>
              <w:t>11</w:t>
            </w:r>
          </w:p>
        </w:tc>
        <w:tc>
          <w:tcPr>
            <w:tcW w:w="8538" w:type="dxa"/>
          </w:tcPr>
          <w:p w14:paraId="78797B50" w14:textId="78A78311" w:rsidR="00E83A44" w:rsidRPr="002205A0" w:rsidRDefault="00E83A44" w:rsidP="002205A0">
            <w:pPr>
              <w:spacing w:line="360" w:lineRule="auto"/>
            </w:pPr>
            <w:r w:rsidRPr="002205A0">
              <w:t>Beyin ölümü tanısını ve donör bakımını açıklayabilir</w:t>
            </w:r>
            <w:r w:rsidR="002205A0" w:rsidRPr="002205A0">
              <w:t>.</w:t>
            </w:r>
          </w:p>
        </w:tc>
      </w:tr>
      <w:tr w:rsidR="00E83A44" w:rsidRPr="002205A0" w14:paraId="78797B55" w14:textId="77777777" w:rsidTr="002205A0">
        <w:trPr>
          <w:trHeight w:val="620"/>
        </w:trPr>
        <w:tc>
          <w:tcPr>
            <w:tcW w:w="674" w:type="dxa"/>
          </w:tcPr>
          <w:p w14:paraId="78797B52" w14:textId="77777777" w:rsidR="00E83A44" w:rsidRPr="00FD6EB4" w:rsidRDefault="00E83A44" w:rsidP="002205A0">
            <w:pPr>
              <w:spacing w:line="360" w:lineRule="auto"/>
              <w:rPr>
                <w:b/>
                <w:bCs/>
              </w:rPr>
            </w:pPr>
            <w:r w:rsidRPr="00FD6EB4">
              <w:rPr>
                <w:b/>
                <w:bCs/>
              </w:rPr>
              <w:t>12</w:t>
            </w:r>
          </w:p>
        </w:tc>
        <w:tc>
          <w:tcPr>
            <w:tcW w:w="8538" w:type="dxa"/>
          </w:tcPr>
          <w:p w14:paraId="78797B54" w14:textId="4D5C0D80" w:rsidR="00E83A44" w:rsidRPr="002205A0" w:rsidRDefault="00E83A44" w:rsidP="002205A0">
            <w:pPr>
              <w:spacing w:line="360" w:lineRule="auto"/>
            </w:pPr>
            <w:r w:rsidRPr="002205A0">
              <w:t>Genel</w:t>
            </w:r>
            <w:r w:rsidRPr="002205A0">
              <w:tab/>
              <w:t>ve</w:t>
            </w:r>
            <w:r w:rsidRPr="002205A0">
              <w:tab/>
              <w:t>rejyonal</w:t>
            </w:r>
            <w:r w:rsidRPr="002205A0">
              <w:tab/>
              <w:t>anestezi</w:t>
            </w:r>
            <w:r w:rsidRPr="002205A0">
              <w:tab/>
              <w:t>hakkında,</w:t>
            </w:r>
            <w:r w:rsidRPr="002205A0">
              <w:tab/>
              <w:t>hasta</w:t>
            </w:r>
            <w:r w:rsidRPr="002205A0">
              <w:tab/>
              <w:t>ve</w:t>
            </w:r>
            <w:r w:rsidRPr="002205A0">
              <w:tab/>
              <w:t>hasta yakınlarını bilgilendirebilir ve yönlendirebilir</w:t>
            </w:r>
            <w:r w:rsidR="002205A0" w:rsidRPr="002205A0">
              <w:t>.</w:t>
            </w:r>
          </w:p>
        </w:tc>
      </w:tr>
    </w:tbl>
    <w:p w14:paraId="78797B56" w14:textId="77777777" w:rsidR="00B67FDD" w:rsidRPr="002205A0" w:rsidRDefault="00B67FDD" w:rsidP="002205A0">
      <w:pPr>
        <w:spacing w:line="360" w:lineRule="auto"/>
      </w:pPr>
    </w:p>
    <w:sectPr w:rsidR="00B67FDD" w:rsidRPr="002205A0">
      <w:pgSz w:w="11910" w:h="16840"/>
      <w:pgMar w:top="140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768F"/>
    <w:rsid w:val="000F6FBD"/>
    <w:rsid w:val="00194992"/>
    <w:rsid w:val="002205A0"/>
    <w:rsid w:val="002D1555"/>
    <w:rsid w:val="002F6D78"/>
    <w:rsid w:val="003A21CF"/>
    <w:rsid w:val="004724E0"/>
    <w:rsid w:val="004C2848"/>
    <w:rsid w:val="005C110D"/>
    <w:rsid w:val="00624955"/>
    <w:rsid w:val="006809BD"/>
    <w:rsid w:val="006B1694"/>
    <w:rsid w:val="006C768F"/>
    <w:rsid w:val="007D1EB1"/>
    <w:rsid w:val="007D26C3"/>
    <w:rsid w:val="008912D4"/>
    <w:rsid w:val="009D7B61"/>
    <w:rsid w:val="00AC7461"/>
    <w:rsid w:val="00B12F5B"/>
    <w:rsid w:val="00B67FDD"/>
    <w:rsid w:val="00BE242D"/>
    <w:rsid w:val="00CE011D"/>
    <w:rsid w:val="00D66018"/>
    <w:rsid w:val="00E83A44"/>
    <w:rsid w:val="00FD6EB4"/>
    <w:rsid w:val="00FF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8797AEC"/>
  <w15:docId w15:val="{46DBF88F-D278-493E-A7EE-E978DEBB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89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MERT KÜÇÜK</cp:lastModifiedBy>
  <cp:revision>25</cp:revision>
  <dcterms:created xsi:type="dcterms:W3CDTF">2022-08-13T09:11:00Z</dcterms:created>
  <dcterms:modified xsi:type="dcterms:W3CDTF">2022-08-26T06:06:00Z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2022-08-13T00:00:00Z</vt:filetime>
  </property>
</Properties>
</file>